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AB3B" w14:textId="1544F9B3" w:rsidR="00C945F8" w:rsidRDefault="002313CA">
      <w:bookmarkStart w:id="0" w:name="_GoBack"/>
      <w:r>
        <w:t xml:space="preserve">Solving the Chicken vs. Egg Question: Does Website Traffic </w:t>
      </w:r>
      <w:r w:rsidR="009C1AE5">
        <w:t>Drive</w:t>
      </w:r>
      <w:r>
        <w:t xml:space="preserve"> New Patient Visits?</w:t>
      </w:r>
    </w:p>
    <w:bookmarkEnd w:id="0"/>
    <w:p w14:paraId="6FF28C98" w14:textId="47089A5B" w:rsidR="002313CA" w:rsidRDefault="002313CA"/>
    <w:p w14:paraId="301667B5" w14:textId="7F57FBE7" w:rsidR="002313CA" w:rsidRDefault="002313CA">
      <w:r>
        <w:t xml:space="preserve">Hypothesis:  Practice websites are a valuable component of hand surgery practices by providing contact information, sharing patient education materials, and helping drive patients to </w:t>
      </w:r>
      <w:r w:rsidR="00D72C78">
        <w:t>the practice</w:t>
      </w:r>
      <w:r>
        <w:t>.  Monitoring website traffic is therefore a simple and useful tool for gauging a site</w:t>
      </w:r>
      <w:r w:rsidR="00D72C78">
        <w:t>’</w:t>
      </w:r>
      <w:r>
        <w:t xml:space="preserve">s success.  However, an upward trend in website traffic could have numerous explanations, ranging from overall practice growth to a more internet-savvy patient population.  The hypothesis of this study was that increased website organic search primarily correlates with new patient visits. </w:t>
      </w:r>
    </w:p>
    <w:p w14:paraId="0004151C" w14:textId="37AA8C91" w:rsidR="002313CA" w:rsidRDefault="002313CA"/>
    <w:p w14:paraId="7B41352B" w14:textId="6BB25E86" w:rsidR="00FD05A5" w:rsidRDefault="00FD05A5">
      <w:r>
        <w:t xml:space="preserve">Methodology: This prospective study collected website analytics from a hand surgery practice for </w:t>
      </w:r>
      <w:r w:rsidR="00D72C78">
        <w:t xml:space="preserve">3.5 </w:t>
      </w:r>
      <w:r w:rsidR="009C1AE5">
        <w:t>years</w:t>
      </w:r>
      <w:r>
        <w:t xml:space="preserve"> with a focus on organic search.  In addition, patient office visit data was collected monthly according to visit type: new patient, former patient, follow-up visit, and total office visits.  A scatter plot with a best-fit regression line was drawn for each visit type as it correlates to website traffic to determine the primary influencing factor contributing to website traffic growth.</w:t>
      </w:r>
      <w:r w:rsidR="00D72C78">
        <w:t xml:space="preserve"> R^2 values were calculated to determine best fit line.</w:t>
      </w:r>
    </w:p>
    <w:p w14:paraId="4A085261" w14:textId="77777777" w:rsidR="00FD05A5" w:rsidRDefault="00FD05A5"/>
    <w:p w14:paraId="77739C4D" w14:textId="2B5ECDE3" w:rsidR="00FD05A5" w:rsidRDefault="00FD05A5">
      <w:r>
        <w:t xml:space="preserve">Results:  During the </w:t>
      </w:r>
      <w:proofErr w:type="gramStart"/>
      <w:r>
        <w:t>3.5 year</w:t>
      </w:r>
      <w:proofErr w:type="gramEnd"/>
      <w:r>
        <w:t xml:space="preserve"> study period, website traffic increased</w:t>
      </w:r>
      <w:r w:rsidR="00D72C78">
        <w:t xml:space="preserve"> 4-fold with organic search results averaging 138 impressions in the first three months and 531 impressions at the final 3 months (Figure 1).  During that same period total patient visits increased from 326 patients/month to 499 patients/month (Figure 1).  The plot results for new, former, follow-up, and total patient visits with regression lines are shown in Figure 2.  The regression analysis demonstrated the highest correlation with</w:t>
      </w:r>
      <w:r w:rsidR="009C1AE5">
        <w:t xml:space="preserve"> n</w:t>
      </w:r>
      <w:r w:rsidR="00D72C78">
        <w:t>ew patients (R^2=0.50), despite the fact that follow-up visits were of higher volume.  These findings suggest that new patients most closely correlate with website traffic</w:t>
      </w:r>
      <w:r w:rsidR="009C1AE5">
        <w:t xml:space="preserve"> over former or follow-up patient visits.</w:t>
      </w:r>
    </w:p>
    <w:p w14:paraId="2009470F" w14:textId="7462DDA9" w:rsidR="00FD05A5" w:rsidRDefault="009C1AE5">
      <w:r>
        <w:t>Summary Points:</w:t>
      </w:r>
    </w:p>
    <w:p w14:paraId="0FDE8885" w14:textId="62446C08" w:rsidR="009C1AE5" w:rsidRDefault="009C1AE5" w:rsidP="009C1AE5">
      <w:pPr>
        <w:pStyle w:val="ListParagraph"/>
        <w:numPr>
          <w:ilvl w:val="0"/>
          <w:numId w:val="1"/>
        </w:numPr>
      </w:pPr>
      <w:r>
        <w:t>Practice websites can be a useful tool for attracting new patients</w:t>
      </w:r>
    </w:p>
    <w:p w14:paraId="75F16CEF" w14:textId="4181A650" w:rsidR="009C1AE5" w:rsidRDefault="009C1AE5" w:rsidP="009C1AE5">
      <w:pPr>
        <w:pStyle w:val="ListParagraph"/>
        <w:numPr>
          <w:ilvl w:val="0"/>
          <w:numId w:val="1"/>
        </w:numPr>
      </w:pPr>
      <w:r>
        <w:t>Website organic search impressions most closely correlate with new patient visits and not former or follow-up patient visits</w:t>
      </w:r>
    </w:p>
    <w:p w14:paraId="00945736" w14:textId="4F077F78" w:rsidR="009C1AE5" w:rsidRDefault="009C1AE5" w:rsidP="009C1AE5">
      <w:pPr>
        <w:pStyle w:val="ListParagraph"/>
        <w:numPr>
          <w:ilvl w:val="0"/>
          <w:numId w:val="1"/>
        </w:numPr>
      </w:pPr>
      <w:r>
        <w:t>Improving practice website traffic can increase patient volume</w:t>
      </w:r>
    </w:p>
    <w:p w14:paraId="23CA816A" w14:textId="77777777" w:rsidR="00FD05A5" w:rsidRDefault="00FD05A5"/>
    <w:p w14:paraId="10673743" w14:textId="77777777" w:rsidR="00FD05A5" w:rsidRDefault="00FD05A5"/>
    <w:p w14:paraId="3D998F7B" w14:textId="77777777" w:rsidR="00FD05A5" w:rsidRDefault="00FD05A5"/>
    <w:p w14:paraId="24DF75C3" w14:textId="0CA99D51" w:rsidR="002313CA" w:rsidRDefault="00FD05A5">
      <w:r>
        <w:lastRenderedPageBreak/>
        <w:t>Figure 1</w:t>
      </w:r>
      <w:r w:rsidR="00D72C78">
        <w:rPr>
          <w:noProof/>
        </w:rPr>
        <w:drawing>
          <wp:inline distT="0" distB="0" distL="0" distR="0" wp14:anchorId="6204D14A" wp14:editId="2846BE27">
            <wp:extent cx="5943600" cy="3258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Figure 2</w:t>
      </w:r>
      <w:r>
        <w:rPr>
          <w:noProof/>
        </w:rPr>
        <w:drawing>
          <wp:inline distT="0" distB="0" distL="0" distR="0" wp14:anchorId="68BCF9EA" wp14:editId="1E71A954">
            <wp:extent cx="5943600" cy="3725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3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DF6"/>
    <w:multiLevelType w:val="hybridMultilevel"/>
    <w:tmpl w:val="ED06BA26"/>
    <w:lvl w:ilvl="0" w:tplc="D55850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2313CA"/>
    <w:rsid w:val="00383FC9"/>
    <w:rsid w:val="009C1AE5"/>
    <w:rsid w:val="00C945F8"/>
    <w:rsid w:val="00D72C78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BF8D"/>
  <w15:chartTrackingRefBased/>
  <w15:docId w15:val="{5913C050-DA99-409A-99A8-696D4DD6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ofranko</dc:creator>
  <cp:keywords/>
  <dc:description/>
  <cp:lastModifiedBy>ofranko</cp:lastModifiedBy>
  <cp:revision>1</cp:revision>
  <dcterms:created xsi:type="dcterms:W3CDTF">2019-12-29T06:48:00Z</dcterms:created>
  <dcterms:modified xsi:type="dcterms:W3CDTF">2019-12-29T07:22:00Z</dcterms:modified>
</cp:coreProperties>
</file>